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3C9" w:rsidRDefault="00B833C9" w:rsidP="00B833C9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Toc406712774"/>
      <w:bookmarkStart w:id="1" w:name="_Toc407169379"/>
      <w:bookmarkStart w:id="2" w:name="_Toc427950154"/>
      <w:bookmarkStart w:id="3" w:name="_Toc427951455"/>
      <w:r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B833C9" w:rsidRDefault="00B833C9" w:rsidP="00B833C9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B833C9" w:rsidRDefault="00B833C9" w:rsidP="00B833C9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>
        <w:rPr>
          <w:rFonts w:ascii="Times New Roman" w:hAnsi="Times New Roman" w:cs="Times New Roman"/>
          <w:sz w:val="24"/>
          <w:szCs w:val="24"/>
          <w:lang w:val="kk-KZ"/>
        </w:rPr>
        <w:t>кафедрасы</w:t>
      </w:r>
    </w:p>
    <w:p w:rsidR="00B833C9" w:rsidRDefault="00B833C9" w:rsidP="00B833C9">
      <w:pPr>
        <w:pStyle w:val="a4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Style w:val="a7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833C9" w:rsidRPr="00B833C9" w:rsidTr="00B833C9">
        <w:tc>
          <w:tcPr>
            <w:tcW w:w="5442" w:type="dxa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833C9" w:rsidRPr="00B833C9" w:rsidTr="00B833C9">
        <w:tc>
          <w:tcPr>
            <w:tcW w:w="5442" w:type="dxa"/>
          </w:tcPr>
          <w:p w:rsidR="00B833C9" w:rsidRDefault="00B833C9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B833C9" w:rsidRDefault="00B833C9" w:rsidP="00B833C9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 мәжілісінде</w:t>
      </w:r>
    </w:p>
    <w:p w:rsidR="00B833C9" w:rsidRDefault="00B833C9" w:rsidP="00B833C9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B833C9" w:rsidRDefault="00B833C9" w:rsidP="00B833C9">
      <w:pPr>
        <w:pStyle w:val="a4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«__03___»____09____2021 ж., хаттама № __1__     </w:t>
      </w:r>
    </w:p>
    <w:tbl>
      <w:tblPr>
        <w:tblStyle w:val="a7"/>
        <w:tblW w:w="7106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4129"/>
      </w:tblGrid>
      <w:tr w:rsidR="00B833C9" w:rsidTr="00B833C9">
        <w:tc>
          <w:tcPr>
            <w:tcW w:w="2977" w:type="dxa"/>
          </w:tcPr>
          <w:p w:rsidR="00B833C9" w:rsidRDefault="00B833C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3C9" w:rsidRDefault="00B833C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Факультеттің деканы                                                                                                 </w:t>
            </w:r>
          </w:p>
        </w:tc>
        <w:tc>
          <w:tcPr>
            <w:tcW w:w="4129" w:type="dxa"/>
            <w:hideMark/>
          </w:tcPr>
          <w:p w:rsidR="00B833C9" w:rsidRDefault="00B833C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__________ </w:t>
            </w:r>
            <w:r>
              <w:rPr>
                <w:rFonts w:ascii="Times New Roman" w:hAnsi="Times New Roman"/>
                <w:lang w:val="kk-KZ"/>
              </w:rPr>
              <w:t>Мейрбаев Б.Б</w:t>
            </w:r>
          </w:p>
        </w:tc>
      </w:tr>
    </w:tbl>
    <w:p w:rsidR="00B833C9" w:rsidRDefault="00B833C9" w:rsidP="00B833C9">
      <w:pPr>
        <w:pStyle w:val="a4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833C9" w:rsidRDefault="00B833C9" w:rsidP="00B833C9">
      <w:pPr>
        <w:pStyle w:val="a4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B833C9" w:rsidRDefault="00B833C9" w:rsidP="00B833C9">
      <w:pPr>
        <w:pStyle w:val="a4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B833C9" w:rsidRDefault="00B833C9" w:rsidP="00B83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833C9" w:rsidTr="00B833C9">
        <w:tc>
          <w:tcPr>
            <w:tcW w:w="5442" w:type="dxa"/>
            <w:hideMark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129" w:type="dxa"/>
            <w:hideMark/>
          </w:tcPr>
          <w:p w:rsidR="00B833C9" w:rsidRDefault="00B833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B833C9" w:rsidTr="00B833C9">
        <w:tc>
          <w:tcPr>
            <w:tcW w:w="5442" w:type="dxa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B833C9" w:rsidRDefault="00B833C9" w:rsidP="00B83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833C9" w:rsidRDefault="00B833C9" w:rsidP="00B83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833C9" w:rsidRDefault="00B833C9" w:rsidP="00B83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833C9" w:rsidRPr="00B833C9" w:rsidRDefault="00B833C9" w:rsidP="00B833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31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«Тәрбие жұмысының теориясы мен әдістемесі»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833C9" w:rsidRDefault="00B833C9" w:rsidP="00B833C9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пәні бойынша</w:t>
      </w:r>
    </w:p>
    <w:p w:rsidR="00B833C9" w:rsidRDefault="00B833C9" w:rsidP="00B83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B833C9" w:rsidRDefault="00B833C9" w:rsidP="00B833C9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Көктемгі  семестр,  2021-2022  оқу жылы</w:t>
      </w:r>
    </w:p>
    <w:p w:rsidR="00B833C9" w:rsidRDefault="00B833C9" w:rsidP="00B833C9">
      <w:pPr>
        <w:pStyle w:val="aa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B833C9" w:rsidRDefault="00B833C9" w:rsidP="00B833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:rsidR="00B833C9" w:rsidRDefault="00B833C9" w:rsidP="00B83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</w:p>
    <w:p w:rsidR="00B833C9" w:rsidRDefault="00B833C9" w:rsidP="00B833C9">
      <w:pPr>
        <w:pStyle w:val="aa"/>
        <w:rPr>
          <w:rFonts w:ascii="Times New Roman" w:hAnsi="Times New Roman"/>
          <w:sz w:val="26"/>
          <w:lang w:val="kk-KZ"/>
        </w:rPr>
      </w:pPr>
    </w:p>
    <w:p w:rsidR="00B833C9" w:rsidRDefault="00B833C9" w:rsidP="00B833C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33C9" w:rsidRDefault="00B833C9" w:rsidP="00B833C9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833C9" w:rsidRDefault="00B833C9" w:rsidP="00B833C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33C9" w:rsidRDefault="00B833C9" w:rsidP="00B833C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33C9" w:rsidRDefault="00B833C9" w:rsidP="00B833C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33C9" w:rsidRDefault="00B833C9" w:rsidP="00B833C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\</w:t>
      </w:r>
    </w:p>
    <w:p w:rsidR="00B833C9" w:rsidRDefault="00B833C9" w:rsidP="00B833C9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Алматы, 2021-2022</w:t>
      </w: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833C9" w:rsidRDefault="00B833C9" w:rsidP="00B833C9">
      <w:pPr>
        <w:pStyle w:val="aa"/>
        <w:spacing w:before="67"/>
        <w:ind w:left="222" w:right="105" w:firstLine="70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Пән бойынша қорытынды емтихан бағдарламасын дайындаған педагогика және білім беру менеджменті кафедрасының аға оқытушысы Рамазанова С.А.</w:t>
      </w:r>
    </w:p>
    <w:p w:rsidR="00B833C9" w:rsidRDefault="00B833C9" w:rsidP="00B833C9">
      <w:pPr>
        <w:pStyle w:val="aa"/>
        <w:rPr>
          <w:rFonts w:ascii="Times New Roman" w:hAnsi="Times New Roman"/>
          <w:sz w:val="24"/>
          <w:szCs w:val="24"/>
          <w:lang w:val="kk-KZ"/>
        </w:rPr>
      </w:pPr>
    </w:p>
    <w:p w:rsidR="00B833C9" w:rsidRDefault="00B833C9" w:rsidP="00B833C9">
      <w:pPr>
        <w:pStyle w:val="aa"/>
        <w:spacing w:before="1"/>
        <w:rPr>
          <w:rFonts w:ascii="Times New Roman" w:hAnsi="Times New Roman"/>
          <w:sz w:val="24"/>
          <w:szCs w:val="24"/>
          <w:lang w:val="kk-KZ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 және білім беру менеджменті кафедрасының мәжілісінде қаралып ұсынылды.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5050"/>
        <w:gridCol w:w="4129"/>
      </w:tblGrid>
      <w:tr w:rsidR="00B833C9" w:rsidRPr="00B833C9" w:rsidTr="00B833C9">
        <w:tc>
          <w:tcPr>
            <w:tcW w:w="5442" w:type="dxa"/>
            <w:gridSpan w:val="2"/>
            <w:hideMark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</w:t>
            </w:r>
          </w:p>
        </w:tc>
        <w:tc>
          <w:tcPr>
            <w:tcW w:w="4129" w:type="dxa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833C9" w:rsidRPr="00B833C9" w:rsidTr="00B833C9">
        <w:tc>
          <w:tcPr>
            <w:tcW w:w="5442" w:type="dxa"/>
            <w:gridSpan w:val="2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833C9" w:rsidTr="00B833C9">
        <w:trPr>
          <w:trHeight w:val="199"/>
        </w:trPr>
        <w:tc>
          <w:tcPr>
            <w:tcW w:w="5442" w:type="dxa"/>
            <w:gridSpan w:val="2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833C9" w:rsidTr="00B833C9">
        <w:tc>
          <w:tcPr>
            <w:tcW w:w="5442" w:type="dxa"/>
            <w:gridSpan w:val="2"/>
          </w:tcPr>
          <w:p w:rsidR="00B833C9" w:rsidRDefault="00B833C9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___»___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_____2021 ж., хаттама № 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29" w:type="dxa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833C9" w:rsidTr="00B833C9">
        <w:trPr>
          <w:gridBefore w:val="1"/>
          <w:wBefore w:w="392" w:type="dxa"/>
        </w:trPr>
        <w:tc>
          <w:tcPr>
            <w:tcW w:w="5050" w:type="dxa"/>
            <w:hideMark/>
          </w:tcPr>
          <w:p w:rsidR="00B833C9" w:rsidRDefault="00B833C9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129" w:type="dxa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833C9" w:rsidTr="00B833C9">
        <w:tc>
          <w:tcPr>
            <w:tcW w:w="5442" w:type="dxa"/>
            <w:gridSpan w:val="2"/>
          </w:tcPr>
          <w:p w:rsidR="00B833C9" w:rsidRDefault="00B833C9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        </w:t>
            </w: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Факультеттің әдістемелік кеңес төрайымы</w:t>
            </w:r>
          </w:p>
          <w:p w:rsidR="00B833C9" w:rsidRDefault="00B833C9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«__02___»___0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kk-KZ"/>
              </w:rPr>
              <w:t xml:space="preserve">_____2021 ж., хаттама № __1__                                       </w:t>
            </w: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____________ Құдайбергенова Ә.М.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833C9" w:rsidTr="00B833C9">
        <w:tc>
          <w:tcPr>
            <w:tcW w:w="5442" w:type="dxa"/>
            <w:hideMark/>
          </w:tcPr>
          <w:p w:rsidR="00B833C9" w:rsidRDefault="00B833C9"/>
        </w:tc>
        <w:tc>
          <w:tcPr>
            <w:tcW w:w="4129" w:type="dxa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833C9" w:rsidTr="00B833C9">
        <w:tc>
          <w:tcPr>
            <w:tcW w:w="5442" w:type="dxa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\</w:t>
      </w: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lastRenderedPageBreak/>
        <w:t>Алғы сөз</w:t>
      </w:r>
    </w:p>
    <w:p w:rsidR="00B833C9" w:rsidRDefault="00B833C9" w:rsidP="00B833C9">
      <w:pPr>
        <w:pStyle w:val="aa"/>
        <w:spacing w:before="8"/>
        <w:rPr>
          <w:rFonts w:ascii="Times New Roman" w:eastAsiaTheme="minorEastAsia" w:hAnsi="Times New Roman"/>
          <w:b/>
          <w:sz w:val="27"/>
        </w:rPr>
      </w:pPr>
    </w:p>
    <w:p w:rsidR="00B833C9" w:rsidRDefault="00B833C9" w:rsidP="00B833C9">
      <w:pPr>
        <w:keepNext/>
        <w:keepLines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Емтихан өткізу ерекшеліктері: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емтиханды студент қ</w:t>
      </w: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орытынды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Univer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жүйесі - қашықтан оқыту жүйесі бойынша</w:t>
      </w: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 тапсырады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:rsidR="00B833C9" w:rsidRDefault="00B833C9" w:rsidP="00B833C9">
      <w:pPr>
        <w:tabs>
          <w:tab w:val="left" w:pos="566"/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Пән бойынша қорытынды емтихан 15 апталық оқытудан кейін жүргізіледі.  Емтихан түрі –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833C9" w:rsidRDefault="00B833C9" w:rsidP="00B833C9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емтиханның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сұрақтары пән бойынша оқытылған дәріс, семинар және СӨЖ тапсырмаларының барысында құрастырылады. Қашықтықтан оқыту кезіндегі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міндеті - оқу жетістіктерін меңгеруге жоспарланған білімдері мен дағдыларын бағалау болып табылады. Қашықтықтан оқыту кезінде сұрақтарды әзірлеу критериалды-бағдарлы тұрғысынан қарастырылады. </w:t>
      </w:r>
    </w:p>
    <w:p w:rsidR="00B833C9" w:rsidRDefault="00B833C9" w:rsidP="00B833C9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 xml:space="preserve">Сұрақтарды құруда мазмұнды іріктеу кезінде басшылыққа алынатын принциптер: материалдың маңыздылығы; ғылыми нақтылық;  сұрақтың 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:rsidR="00B833C9" w:rsidRDefault="00B833C9" w:rsidP="00B833C9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Univer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жүйесінде ұйымдастырылады,  сұрақтарының саны 30 –ды құрайды, бір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тапсырмасында - 3 сұрақ  нұсқасы беріледі. Күрделілік деңгейі және ұзақтығы оқыту нәтижелеріне байланысты (когнитивті-білімді түсіну, функционалдық-білімді қолдану, жүйелік-бағалау, өнімді құру).</w:t>
      </w:r>
    </w:p>
    <w:p w:rsidR="00B833C9" w:rsidRDefault="00B833C9" w:rsidP="00B833C9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833C9" w:rsidRDefault="00B833C9" w:rsidP="00B833C9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ЕМТИХАНҒА АРНАЛҒАН ӘДІСТЕМЕЛІК НҰСҚАУЛАР</w:t>
      </w:r>
    </w:p>
    <w:p w:rsidR="00B833C9" w:rsidRDefault="00B833C9" w:rsidP="00B833C9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B833C9" w:rsidRDefault="00B833C9" w:rsidP="00B83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kk-KZ"/>
        </w:rPr>
        <w:t>жазбаша емтихан</w:t>
      </w:r>
    </w:p>
    <w:p w:rsidR="00B833C9" w:rsidRDefault="00B833C9" w:rsidP="00B83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форматы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- онлайн </w:t>
      </w:r>
    </w:p>
    <w:p w:rsidR="00B833C9" w:rsidRDefault="00B833C9" w:rsidP="00B83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Univer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жүйесінде өткізіледі.</w:t>
      </w: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Студенттер </w:t>
      </w:r>
      <w:r w:rsidRPr="00D348D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-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348D1" w:rsidRPr="00D348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«Тәрбие жұмысының теориясы мен әдістемесі»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пәнін Univer жүйесінде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формасында тапсырады.</w:t>
      </w:r>
    </w:p>
    <w:p w:rsidR="00B833C9" w:rsidRDefault="00B833C9" w:rsidP="00B833C9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ab/>
      </w:r>
    </w:p>
    <w:p w:rsidR="00B833C9" w:rsidRDefault="00B833C9" w:rsidP="00B833C9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30 сұрактан тұратын  тапсырмалары дайындалып Univer жүйесіне жүктеледі. </w:t>
      </w:r>
    </w:p>
    <w:p w:rsidR="00B833C9" w:rsidRDefault="00B833C9" w:rsidP="00B833C9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</w:p>
    <w:p w:rsidR="00B833C9" w:rsidRDefault="00B833C9" w:rsidP="00B833C9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Өткізу форматы: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универ жүйесінде онлайн  </w:t>
      </w:r>
    </w:p>
    <w:p w:rsidR="00B833C9" w:rsidRDefault="00B833C9" w:rsidP="00B833C9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Тапсыру күні мен уақыты: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емтихан сессиясының кестесіне сәйкес болады</w:t>
      </w:r>
    </w:p>
    <w:p w:rsidR="00B833C9" w:rsidRDefault="00B833C9" w:rsidP="00B83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Емтихан  уақыты: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2 сағат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B833C9" w:rsidRDefault="00B833C9" w:rsidP="00B833C9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Жазылған емтихан нәтижелері 100-баллды жүйеде 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kk-KZ"/>
        </w:rPr>
        <w:t xml:space="preserve">Univer жүйесінде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бағаланады</w:t>
      </w:r>
    </w:p>
    <w:p w:rsidR="00B833C9" w:rsidRDefault="00B833C9" w:rsidP="00B833C9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833C9" w:rsidRDefault="00B833C9" w:rsidP="00B833C9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833C9" w:rsidRDefault="00B833C9" w:rsidP="00B833C9">
      <w:pPr>
        <w:shd w:val="clear" w:color="auto" w:fill="FFFFFF"/>
        <w:tabs>
          <w:tab w:val="num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Дайындалуға арналған тақырыптар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</w:p>
    <w:p w:rsidR="00B833C9" w:rsidRPr="00B833C9" w:rsidRDefault="00B833C9" w:rsidP="00B833C9">
      <w:pPr>
        <w:keepNext/>
        <w:keepLines/>
        <w:spacing w:after="0" w:line="240" w:lineRule="auto"/>
        <w:jc w:val="center"/>
        <w:outlineLvl w:val="0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 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Тәрбие үдерісі – тұтас педагогикалық үдерістің құрамды бөлігі.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2 -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Мектеп пен сыныптың тәрбиелік жүйесі. 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3 -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Жалпы орта білім берудің құрылымы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4 -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 Мектепте, сыныпта тәрбие жұмыстарын жоспарлау. 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5 -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>Оқушылар ұжымын қалыптастырудағы тәрбие жұмысының ерекшеліктері.</w:t>
      </w:r>
      <w:r w:rsidRPr="00D348D1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 xml:space="preserve"> 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6 -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>Қазіргі таңдағы мектептің тәрбие үдерісіне педагогикалық қолдау.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7 -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D348D1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Қазіргі таңдағы оқу- тәрбие үдерісіндегі тәрбие технологиясы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lastRenderedPageBreak/>
        <w:t xml:space="preserve">8 –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D348D1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>Сынып жетекшісінің қиын балалармен жұмыстарының жүйесі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9 -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Дарынды балалармен жүргізілетін тәрбие жұмыстарының жүйесі. 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10 -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денсаулық пен салауатты өмір салтына құндылық қатынасын қалыптастырудағы сынып жетекшісінің іс-әрекеті. 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11 –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>Оқушылармен жүргізілетін кәсіби бағдар беру жұмыстарының әдістемесі.</w:t>
      </w:r>
      <w:r w:rsidRPr="00D348D1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 xml:space="preserve"> </w:t>
      </w:r>
    </w:p>
    <w:p w:rsidR="00D348D1" w:rsidRPr="00D348D1" w:rsidRDefault="00D348D1" w:rsidP="00D348D1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12 -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>Оқушылардың ата-аналармен педагогикалық әрекеттестік технологиясы.</w:t>
      </w:r>
      <w:r w:rsidRPr="00D348D1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 xml:space="preserve"> 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13 -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 xml:space="preserve">Балалармен жасөспірімдердің бастамашылдығын дамытудағы тәрбиелік жұмыстар. </w:t>
      </w:r>
    </w:p>
    <w:p w:rsidR="00D348D1" w:rsidRPr="00D348D1" w:rsidRDefault="00D348D1" w:rsidP="00D348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14 -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>Тәрбие жұмыстарының нәтижесі мен тиімділігінің диагностикасы.</w:t>
      </w:r>
      <w:r w:rsidRPr="00D348D1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>.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 w:eastAsia="ar-SA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15 -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  Тәрбие үдерісін ғылыми-әдістемелік қамтамасыздандыру. </w:t>
      </w:r>
    </w:p>
    <w:p w:rsidR="00D348D1" w:rsidRPr="00D348D1" w:rsidRDefault="00D348D1" w:rsidP="00D348D1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833C9" w:rsidRPr="00D348D1" w:rsidRDefault="00B833C9" w:rsidP="00D348D1">
      <w:pPr>
        <w:tabs>
          <w:tab w:val="left" w:pos="566"/>
          <w:tab w:val="left" w:pos="851"/>
        </w:tabs>
        <w:spacing w:after="0" w:line="240" w:lineRule="auto"/>
        <w:ind w:left="720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</w:t>
      </w:r>
      <w:bookmarkEnd w:id="0"/>
      <w:bookmarkEnd w:id="1"/>
      <w:bookmarkEnd w:id="2"/>
      <w:bookmarkEnd w:id="3"/>
    </w:p>
    <w:p w:rsidR="00B833C9" w:rsidRDefault="00B833C9" w:rsidP="00D348D1">
      <w:pPr>
        <w:tabs>
          <w:tab w:val="left" w:pos="566"/>
          <w:tab w:val="left" w:pos="851"/>
        </w:tabs>
        <w:spacing w:after="0" w:line="240" w:lineRule="auto"/>
        <w:ind w:left="360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Емтиханға дайындалуға арналған әдебиеттер тізімі</w:t>
      </w:r>
    </w:p>
    <w:p w:rsidR="00B833C9" w:rsidRPr="00B833C9" w:rsidRDefault="00B833C9" w:rsidP="00B833C9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sz w:val="28"/>
          <w:szCs w:val="28"/>
          <w:lang w:val="kk-KZ"/>
        </w:rPr>
      </w:pPr>
    </w:p>
    <w:p w:rsidR="008A1C24" w:rsidRPr="00D348D1" w:rsidRDefault="00D348D1" w:rsidP="00D348D1">
      <w:pPr>
        <w:spacing w:after="0" w:line="240" w:lineRule="auto"/>
        <w:jc w:val="both"/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</w:pPr>
      <w:r w:rsidRPr="00D348D1">
        <w:rPr>
          <w:rFonts w:ascii="Times New Roman" w:hAnsi="Times New Roman"/>
          <w:color w:val="000000"/>
          <w:lang w:val="kk-KZ"/>
        </w:rPr>
        <w:t>1.</w:t>
      </w:r>
      <w:r w:rsidR="008A1C24" w:rsidRPr="00D348D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Иманбаева С.Т., Майғаранова Ш.М. Тәрбие жұмысының теориясы мен әдістемесі./ Оқулық. - Алматы.-2017.343 б. </w:t>
      </w:r>
    </w:p>
    <w:p w:rsidR="006D3C72" w:rsidRPr="00D348D1" w:rsidRDefault="006D3C72" w:rsidP="00D348D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D348D1">
        <w:rPr>
          <w:rFonts w:ascii="Times New Roman" w:hAnsi="Times New Roman"/>
          <w:color w:val="000000" w:themeColor="text1"/>
          <w:sz w:val="24"/>
          <w:szCs w:val="24"/>
          <w:lang w:val="kk-KZ"/>
        </w:rPr>
        <w:t> </w:t>
      </w:r>
      <w:r w:rsidR="008A1C24" w:rsidRPr="00D348D1">
        <w:rPr>
          <w:rFonts w:ascii="Times New Roman" w:hAnsi="Times New Roman"/>
          <w:sz w:val="24"/>
          <w:szCs w:val="24"/>
          <w:lang w:val="kk-KZ"/>
        </w:rPr>
        <w:t>2</w:t>
      </w:r>
      <w:r w:rsidRPr="00D348D1">
        <w:rPr>
          <w:rFonts w:ascii="Times New Roman" w:hAnsi="Times New Roman"/>
          <w:sz w:val="24"/>
          <w:szCs w:val="24"/>
          <w:lang w:val="kk-KZ"/>
        </w:rPr>
        <w:t>. Таубаева Ш.Т., Иманбаева С.Т., Берикханова А.Е. Педагогика: Оқулық.-Алматы: ОНОН.2017ж.-340б.</w:t>
      </w:r>
    </w:p>
    <w:p w:rsidR="006D3C72" w:rsidRPr="00D348D1" w:rsidRDefault="008A1C24" w:rsidP="00D348D1">
      <w:pPr>
        <w:pStyle w:val="a4"/>
        <w:rPr>
          <w:rFonts w:ascii="Times New Roman" w:hAnsi="Times New Roman"/>
          <w:noProof/>
          <w:spacing w:val="-23"/>
          <w:sz w:val="24"/>
          <w:szCs w:val="24"/>
          <w:lang w:val="kk-KZ"/>
        </w:rPr>
      </w:pPr>
      <w:r w:rsidRPr="00D348D1">
        <w:rPr>
          <w:rFonts w:ascii="Times New Roman" w:hAnsi="Times New Roman"/>
          <w:sz w:val="24"/>
          <w:szCs w:val="24"/>
          <w:lang w:val="kk-KZ"/>
        </w:rPr>
        <w:t>3</w:t>
      </w:r>
      <w:r w:rsidR="006D3C72" w:rsidRPr="00D348D1">
        <w:rPr>
          <w:rFonts w:ascii="Times New Roman" w:hAnsi="Times New Roman"/>
          <w:sz w:val="24"/>
          <w:szCs w:val="24"/>
          <w:lang w:val="kk-KZ"/>
        </w:rPr>
        <w:t>. Молдасан Қ.Ш., Бектурганова Ж.М.,</w:t>
      </w:r>
      <w:r w:rsidR="006D3C72" w:rsidRPr="00D348D1">
        <w:rPr>
          <w:rFonts w:ascii="Times New Roman" w:hAnsi="Times New Roman"/>
          <w:noProof/>
          <w:sz w:val="24"/>
          <w:szCs w:val="24"/>
          <w:lang w:val="kk-KZ"/>
        </w:rPr>
        <w:t xml:space="preserve"> Педагогика: Оқу құралы.-Алматы: Қазақ </w:t>
      </w:r>
      <w:r w:rsidRPr="00D348D1">
        <w:rPr>
          <w:rFonts w:ascii="Times New Roman" w:hAnsi="Times New Roman"/>
          <w:noProof/>
          <w:sz w:val="24"/>
          <w:szCs w:val="24"/>
          <w:lang w:val="kk-KZ"/>
        </w:rPr>
        <w:t>2</w:t>
      </w:r>
    </w:p>
    <w:p w:rsidR="008A1C24" w:rsidRPr="00D348D1" w:rsidRDefault="008A1C24" w:rsidP="00D348D1">
      <w:pPr>
        <w:pStyle w:val="a4"/>
        <w:rPr>
          <w:rFonts w:ascii="Times New Roman" w:hAnsi="Times New Roman"/>
          <w:noProof/>
          <w:spacing w:val="-23"/>
          <w:sz w:val="24"/>
          <w:szCs w:val="24"/>
          <w:lang w:val="kk-KZ"/>
        </w:rPr>
      </w:pPr>
      <w:r w:rsidRPr="00D348D1">
        <w:rPr>
          <w:rFonts w:ascii="Times New Roman" w:hAnsi="Times New Roman"/>
          <w:noProof/>
          <w:sz w:val="24"/>
          <w:szCs w:val="24"/>
          <w:lang w:val="kk-KZ"/>
        </w:rPr>
        <w:t>4</w:t>
      </w:r>
      <w:r w:rsidR="006D3C72" w:rsidRPr="00D348D1">
        <w:rPr>
          <w:rFonts w:ascii="Times New Roman" w:hAnsi="Times New Roman"/>
          <w:noProof/>
          <w:sz w:val="24"/>
          <w:szCs w:val="24"/>
          <w:lang w:val="kk-KZ"/>
        </w:rPr>
        <w:t>.Әлқожаева Н.С. Педагогика (оқу құралы)-Алматы, 2016.</w:t>
      </w:r>
    </w:p>
    <w:p w:rsidR="008A1C24" w:rsidRPr="00D348D1" w:rsidRDefault="008A1C24" w:rsidP="00D348D1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>5. Әбенбаев С.Ш. Тәрбие теориясы мен әдістемесі: Оқу құралы. – Алматы: Дарын, 2014. 152 б.</w:t>
      </w:r>
    </w:p>
    <w:p w:rsidR="008A1C24" w:rsidRPr="00D348D1" w:rsidRDefault="008A1C24" w:rsidP="00D348D1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>6.Иманбекова Б.И. Тәрбиеге жетекші. – Алматы, 2014. 224 б.</w:t>
      </w:r>
    </w:p>
    <w:p w:rsidR="008A1C24" w:rsidRPr="00D348D1" w:rsidRDefault="008A1C24" w:rsidP="00D348D1">
      <w:pPr>
        <w:shd w:val="clear" w:color="auto" w:fill="FFFFFF"/>
        <w:tabs>
          <w:tab w:val="left" w:pos="317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7. Шолпанқұлова Г.К. Тәрбие теориясы мен әдістемесі курсы бойынша практикум.-Алматы:Алай атындағы ҚазҰПУ «Ұлағат» баспасы, 2013-105 б. </w:t>
      </w:r>
    </w:p>
    <w:p w:rsidR="008A1C24" w:rsidRPr="00D348D1" w:rsidRDefault="008A1C24" w:rsidP="00D348D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D348D1">
        <w:rPr>
          <w:rFonts w:ascii="Times New Roman" w:hAnsi="Times New Roman"/>
          <w:noProof/>
          <w:spacing w:val="-2"/>
          <w:sz w:val="24"/>
          <w:szCs w:val="24"/>
        </w:rPr>
        <w:t>8</w:t>
      </w:r>
      <w:r w:rsidRPr="00D348D1">
        <w:rPr>
          <w:rFonts w:ascii="Times New Roman" w:hAnsi="Times New Roman"/>
          <w:noProof/>
          <w:spacing w:val="-2"/>
          <w:sz w:val="24"/>
          <w:szCs w:val="24"/>
          <w:lang w:val="kk-KZ"/>
        </w:rPr>
        <w:t xml:space="preserve">. </w:t>
      </w:r>
      <w:r w:rsidRPr="00D348D1">
        <w:rPr>
          <w:rFonts w:ascii="Times New Roman" w:hAnsi="Times New Roman"/>
          <w:color w:val="000000"/>
          <w:sz w:val="24"/>
          <w:szCs w:val="24"/>
          <w:lang w:val="kk-KZ"/>
        </w:rPr>
        <w:t>Кукушин В.С. Теория и методика воспитательной работы.-Р\Д., 2012.</w:t>
      </w:r>
    </w:p>
    <w:p w:rsidR="008A1C24" w:rsidRPr="00D348D1" w:rsidRDefault="008A1C24" w:rsidP="00D348D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D348D1">
        <w:rPr>
          <w:rFonts w:ascii="Times New Roman" w:hAnsi="Times New Roman"/>
          <w:sz w:val="24"/>
          <w:szCs w:val="24"/>
          <w:lang w:val="kk-KZ"/>
        </w:rPr>
        <w:t>9. Таубаева Ш.Т., Иманбаева С.Т., Берикханова А.Е. Педагогика: Оқулық.-Алматы: ОНОН.2017ж.-340б.</w:t>
      </w:r>
    </w:p>
    <w:p w:rsidR="008A1C24" w:rsidRPr="00D348D1" w:rsidRDefault="008A1C24" w:rsidP="00D348D1">
      <w:pPr>
        <w:pStyle w:val="a4"/>
        <w:rPr>
          <w:rFonts w:ascii="Times New Roman" w:hAnsi="Times New Roman"/>
          <w:noProof/>
          <w:spacing w:val="-23"/>
          <w:sz w:val="24"/>
          <w:szCs w:val="24"/>
          <w:lang w:val="kk-KZ"/>
        </w:rPr>
      </w:pPr>
      <w:r w:rsidRPr="00D348D1">
        <w:rPr>
          <w:rFonts w:ascii="Times New Roman" w:hAnsi="Times New Roman"/>
          <w:noProof/>
          <w:sz w:val="24"/>
          <w:szCs w:val="24"/>
          <w:lang w:val="kk-KZ"/>
        </w:rPr>
        <w:t>10. Әлқожаева Н.С. Педагогика (оқу құралы)-Алматы, 2016.</w:t>
      </w:r>
    </w:p>
    <w:p w:rsidR="008A1C24" w:rsidRPr="00D348D1" w:rsidRDefault="008A1C24" w:rsidP="00D348D1">
      <w:pPr>
        <w:pStyle w:val="a4"/>
        <w:rPr>
          <w:rFonts w:ascii="Times New Roman" w:hAnsi="Times New Roman"/>
          <w:noProof/>
          <w:spacing w:val="-23"/>
          <w:sz w:val="24"/>
          <w:szCs w:val="24"/>
          <w:lang w:val="kk-KZ"/>
        </w:rPr>
      </w:pPr>
      <w:r w:rsidRPr="00D348D1">
        <w:rPr>
          <w:rFonts w:ascii="Times New Roman" w:hAnsi="Times New Roman"/>
          <w:sz w:val="24"/>
          <w:szCs w:val="24"/>
          <w:lang w:val="kk-KZ"/>
        </w:rPr>
        <w:t>11. Молдасан Қ.Ш., Бектурганова Ж.М.,</w:t>
      </w:r>
      <w:r w:rsidRPr="00D348D1">
        <w:rPr>
          <w:rFonts w:ascii="Times New Roman" w:hAnsi="Times New Roman"/>
          <w:noProof/>
          <w:sz w:val="24"/>
          <w:szCs w:val="24"/>
          <w:lang w:val="kk-KZ"/>
        </w:rPr>
        <w:t xml:space="preserve"> Педагогика: Оқу құралы.-Алматы: Қазақ университеті, </w:t>
      </w:r>
      <w:r w:rsidRPr="00D348D1">
        <w:rPr>
          <w:rFonts w:ascii="Times New Roman" w:hAnsi="Times New Roman"/>
          <w:sz w:val="24"/>
          <w:szCs w:val="24"/>
          <w:lang w:val="kk-KZ"/>
        </w:rPr>
        <w:t xml:space="preserve">2018. – 380 бет. </w:t>
      </w:r>
    </w:p>
    <w:p w:rsidR="008A1C24" w:rsidRPr="00D348D1" w:rsidRDefault="008A1C24" w:rsidP="00D348D1">
      <w:pPr>
        <w:spacing w:after="0" w:line="240" w:lineRule="auto"/>
        <w:ind w:left="-48"/>
        <w:rPr>
          <w:rFonts w:ascii="Times New Roman" w:hAnsi="Times New Roman" w:cs="Times New Roman"/>
          <w:sz w:val="24"/>
          <w:szCs w:val="24"/>
        </w:rPr>
      </w:pP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 w:cs="Times New Roman"/>
          <w:sz w:val="24"/>
          <w:szCs w:val="24"/>
        </w:rPr>
        <w:t>12</w:t>
      </w:r>
      <w:r w:rsidRPr="00D348D1">
        <w:rPr>
          <w:rFonts w:ascii="Times New Roman" w:hAnsi="Times New Roman" w:cs="Times New Roman"/>
          <w:noProof/>
          <w:spacing w:val="-18"/>
          <w:sz w:val="24"/>
          <w:szCs w:val="24"/>
        </w:rPr>
        <w:t xml:space="preserve">. </w:t>
      </w:r>
      <w:r w:rsidRPr="00D348D1">
        <w:rPr>
          <w:rFonts w:ascii="Times New Roman" w:hAnsi="Times New Roman" w:cs="Times New Roman"/>
          <w:noProof/>
          <w:spacing w:val="-18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>Құсайынов А. Качество образование в мире и в Казахстане. Алматы,2013</w:t>
      </w:r>
    </w:p>
    <w:p w:rsidR="008A1C24" w:rsidRPr="00D348D1" w:rsidRDefault="008A1C24" w:rsidP="00D348D1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8D1">
        <w:rPr>
          <w:rFonts w:ascii="Times New Roman" w:hAnsi="Times New Roman" w:cs="Times New Roman"/>
          <w:sz w:val="24"/>
          <w:szCs w:val="24"/>
        </w:rPr>
        <w:t xml:space="preserve">13.Алмазов Б.Н., Беляева М.А, Бессонова Н.Н. Методика и технологии работы социального педагога. М, 2011.-192с. </w:t>
      </w:r>
    </w:p>
    <w:p w:rsidR="008A1C24" w:rsidRPr="00D348D1" w:rsidRDefault="008A1C24" w:rsidP="00D348D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D348D1">
        <w:rPr>
          <w:rFonts w:ascii="Times New Roman" w:hAnsi="Times New Roman"/>
          <w:sz w:val="24"/>
          <w:szCs w:val="24"/>
        </w:rPr>
        <w:t>14</w:t>
      </w:r>
      <w:r w:rsidRPr="00D348D1">
        <w:rPr>
          <w:rFonts w:ascii="Times New Roman" w:hAnsi="Times New Roman"/>
          <w:sz w:val="24"/>
          <w:szCs w:val="24"/>
          <w:lang w:val="kk-KZ"/>
        </w:rPr>
        <w:t xml:space="preserve">. Қазақстан Республикасының Мемлекеттік </w:t>
      </w:r>
      <w:proofErr w:type="gramStart"/>
      <w:r w:rsidRPr="00D348D1">
        <w:rPr>
          <w:rFonts w:ascii="Times New Roman" w:hAnsi="Times New Roman"/>
          <w:sz w:val="24"/>
          <w:szCs w:val="24"/>
          <w:lang w:val="kk-KZ"/>
        </w:rPr>
        <w:t>Жалпы</w:t>
      </w:r>
      <w:proofErr w:type="gramEnd"/>
      <w:r w:rsidRPr="00D348D1">
        <w:rPr>
          <w:rFonts w:ascii="Times New Roman" w:hAnsi="Times New Roman"/>
          <w:sz w:val="24"/>
          <w:szCs w:val="24"/>
          <w:lang w:val="kk-KZ"/>
        </w:rPr>
        <w:t xml:space="preserve">ға міндетті білім беру стандарты. Астана, 2012   </w:t>
      </w:r>
    </w:p>
    <w:p w:rsidR="008A1C24" w:rsidRPr="00D348D1" w:rsidRDefault="008A1C24" w:rsidP="00D348D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15.  </w:t>
      </w:r>
      <w:r w:rsidRPr="00D348D1">
        <w:rPr>
          <w:rFonts w:ascii="Times New Roman" w:hAnsi="Times New Roman" w:cs="Times New Roman"/>
          <w:noProof/>
          <w:sz w:val="24"/>
          <w:szCs w:val="24"/>
          <w:lang w:val="kk-KZ"/>
        </w:rPr>
        <w:t>Калиев С.Қ. және т.б. Мектептегі тәрбие жұмысының әдістемесі. А., 1996</w:t>
      </w:r>
    </w:p>
    <w:p w:rsidR="008A1C24" w:rsidRPr="00D348D1" w:rsidRDefault="008A1C24" w:rsidP="00D348D1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noProof/>
          <w:sz w:val="24"/>
          <w:szCs w:val="24"/>
          <w:lang w:val="kk-KZ"/>
        </w:rPr>
        <w:t>16.</w:t>
      </w:r>
      <w:r w:rsidRPr="00D348D1">
        <w:rPr>
          <w:rFonts w:ascii="Times New Roman" w:hAnsi="Times New Roman" w:cs="Times New Roman"/>
          <w:noProof/>
          <w:spacing w:val="-16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 w:cs="Times New Roman"/>
          <w:noProof/>
          <w:sz w:val="24"/>
          <w:szCs w:val="24"/>
          <w:lang w:val="kk-KZ"/>
        </w:rPr>
        <w:t>Дайрабаев Е.Б., Дайрабаева А.Е. Педагогика пәндерінің негіздері. Алматы, 2005.</w:t>
      </w:r>
    </w:p>
    <w:p w:rsidR="008A1C24" w:rsidRPr="00D348D1" w:rsidRDefault="008A1C24" w:rsidP="00D348D1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17. </w:t>
      </w:r>
      <w:proofErr w:type="spellStart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Қазақстан</w:t>
      </w:r>
      <w:proofErr w:type="spellEnd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Республикасы</w:t>
      </w:r>
      <w:proofErr w:type="spellEnd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мектеп</w:t>
      </w:r>
      <w:proofErr w:type="spellEnd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оқушыларына</w:t>
      </w:r>
      <w:proofErr w:type="spellEnd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патриоттық</w:t>
      </w:r>
      <w:proofErr w:type="spellEnd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тәрбие</w:t>
      </w:r>
      <w:proofErr w:type="spellEnd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берудің</w:t>
      </w:r>
      <w:proofErr w:type="spellEnd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тұжырымдамасы</w:t>
      </w:r>
      <w:proofErr w:type="spellEnd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–Алматы</w:t>
      </w:r>
      <w:proofErr w:type="spellEnd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  2005. -25 бет.</w:t>
      </w:r>
    </w:p>
    <w:p w:rsidR="008A1C24" w:rsidRPr="00D348D1" w:rsidRDefault="008A1C24" w:rsidP="00D348D1">
      <w:pPr>
        <w:pStyle w:val="3"/>
        <w:numPr>
          <w:ilvl w:val="0"/>
          <w:numId w:val="5"/>
        </w:numPr>
        <w:suppressLineNumbers/>
        <w:autoSpaceDE/>
        <w:autoSpaceDN/>
        <w:spacing w:after="0"/>
        <w:jc w:val="both"/>
        <w:rPr>
          <w:b/>
          <w:sz w:val="24"/>
          <w:szCs w:val="24"/>
        </w:rPr>
      </w:pPr>
      <w:r w:rsidRPr="00D348D1">
        <w:rPr>
          <w:sz w:val="24"/>
          <w:szCs w:val="24"/>
          <w:lang w:val="kk-KZ"/>
        </w:rPr>
        <w:t xml:space="preserve"> </w:t>
      </w:r>
      <w:r w:rsidRPr="00D348D1">
        <w:rPr>
          <w:sz w:val="24"/>
          <w:szCs w:val="24"/>
        </w:rPr>
        <w:t xml:space="preserve">Педагогика. </w:t>
      </w:r>
      <w:proofErr w:type="spellStart"/>
      <w:r w:rsidRPr="00D348D1">
        <w:rPr>
          <w:sz w:val="24"/>
          <w:szCs w:val="24"/>
        </w:rPr>
        <w:t>Сластенин</w:t>
      </w:r>
      <w:proofErr w:type="spellEnd"/>
      <w:r w:rsidRPr="00D348D1">
        <w:rPr>
          <w:sz w:val="24"/>
          <w:szCs w:val="24"/>
        </w:rPr>
        <w:t xml:space="preserve"> В.А., Исаев И.Ф., </w:t>
      </w:r>
      <w:proofErr w:type="spellStart"/>
      <w:r w:rsidRPr="00D348D1">
        <w:rPr>
          <w:sz w:val="24"/>
          <w:szCs w:val="24"/>
        </w:rPr>
        <w:t>Шиянов</w:t>
      </w:r>
      <w:proofErr w:type="spellEnd"/>
      <w:r w:rsidRPr="00D348D1">
        <w:rPr>
          <w:sz w:val="24"/>
          <w:szCs w:val="24"/>
        </w:rPr>
        <w:t xml:space="preserve"> Е.Н. - М.: </w:t>
      </w:r>
      <w:proofErr w:type="spellStart"/>
      <w:r w:rsidRPr="00D348D1">
        <w:rPr>
          <w:sz w:val="24"/>
          <w:szCs w:val="24"/>
        </w:rPr>
        <w:t>Академа</w:t>
      </w:r>
      <w:proofErr w:type="spellEnd"/>
      <w:r w:rsidRPr="00D348D1">
        <w:rPr>
          <w:sz w:val="24"/>
          <w:szCs w:val="24"/>
        </w:rPr>
        <w:t>, 2003.</w:t>
      </w:r>
    </w:p>
    <w:p w:rsidR="008A1C24" w:rsidRPr="00D348D1" w:rsidRDefault="008A1C24" w:rsidP="00D348D1">
      <w:pPr>
        <w:pStyle w:val="3"/>
        <w:numPr>
          <w:ilvl w:val="0"/>
          <w:numId w:val="5"/>
        </w:numPr>
        <w:suppressLineNumbers/>
        <w:autoSpaceDE/>
        <w:autoSpaceDN/>
        <w:spacing w:after="0"/>
        <w:jc w:val="both"/>
        <w:rPr>
          <w:b/>
          <w:sz w:val="24"/>
          <w:szCs w:val="24"/>
        </w:rPr>
      </w:pPr>
      <w:r w:rsidRPr="00D348D1">
        <w:rPr>
          <w:sz w:val="24"/>
          <w:szCs w:val="24"/>
        </w:rPr>
        <w:t xml:space="preserve">Иманбаева С.Т. </w:t>
      </w:r>
      <w:proofErr w:type="spellStart"/>
      <w:r w:rsidRPr="00D348D1">
        <w:rPr>
          <w:sz w:val="24"/>
          <w:szCs w:val="24"/>
        </w:rPr>
        <w:t>Ерлі</w:t>
      </w:r>
      <w:proofErr w:type="gramStart"/>
      <w:r w:rsidRPr="00D348D1">
        <w:rPr>
          <w:sz w:val="24"/>
          <w:szCs w:val="24"/>
        </w:rPr>
        <w:t>к</w:t>
      </w:r>
      <w:proofErr w:type="spellEnd"/>
      <w:proofErr w:type="gramEnd"/>
      <w:r w:rsidRPr="00D348D1">
        <w:rPr>
          <w:sz w:val="24"/>
          <w:szCs w:val="24"/>
        </w:rPr>
        <w:t xml:space="preserve"> тағылымы. – </w:t>
      </w:r>
      <w:proofErr w:type="spellStart"/>
      <w:r w:rsidRPr="00D348D1">
        <w:rPr>
          <w:sz w:val="24"/>
          <w:szCs w:val="24"/>
        </w:rPr>
        <w:t>Алматы</w:t>
      </w:r>
      <w:proofErr w:type="spellEnd"/>
      <w:r w:rsidRPr="00D348D1">
        <w:rPr>
          <w:sz w:val="24"/>
          <w:szCs w:val="24"/>
        </w:rPr>
        <w:t>.  “РБК”, 1998.</w:t>
      </w:r>
    </w:p>
    <w:p w:rsidR="008A1C24" w:rsidRPr="00D348D1" w:rsidRDefault="008A1C24" w:rsidP="00D348D1">
      <w:pPr>
        <w:pStyle w:val="aa"/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348D1">
        <w:rPr>
          <w:rFonts w:ascii="Times New Roman" w:hAnsi="Times New Roman"/>
          <w:sz w:val="24"/>
          <w:szCs w:val="24"/>
        </w:rPr>
        <w:t xml:space="preserve">Иманбаева С.Т. Ұлттық патриотизм </w:t>
      </w:r>
      <w:proofErr w:type="spellStart"/>
      <w:r w:rsidRPr="00D348D1">
        <w:rPr>
          <w:rFonts w:ascii="Times New Roman" w:hAnsi="Times New Roman"/>
          <w:sz w:val="24"/>
          <w:szCs w:val="24"/>
        </w:rPr>
        <w:t>негіздері</w:t>
      </w:r>
      <w:proofErr w:type="spellEnd"/>
      <w:r w:rsidRPr="00D348D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348D1">
        <w:rPr>
          <w:rFonts w:ascii="Times New Roman" w:hAnsi="Times New Roman"/>
          <w:sz w:val="24"/>
          <w:szCs w:val="24"/>
        </w:rPr>
        <w:t>Алматы</w:t>
      </w:r>
      <w:proofErr w:type="spellEnd"/>
      <w:r w:rsidRPr="00D348D1">
        <w:rPr>
          <w:rFonts w:ascii="Times New Roman" w:hAnsi="Times New Roman"/>
          <w:sz w:val="24"/>
          <w:szCs w:val="24"/>
        </w:rPr>
        <w:t>. ҚазМемҚыздарПИ.  2005.</w:t>
      </w:r>
    </w:p>
    <w:p w:rsidR="008A1C24" w:rsidRPr="00D348D1" w:rsidRDefault="008A1C24" w:rsidP="00D348D1">
      <w:pPr>
        <w:pStyle w:val="aa"/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348D1">
        <w:rPr>
          <w:rFonts w:ascii="Times New Roman" w:hAnsi="Times New Roman"/>
          <w:sz w:val="24"/>
          <w:szCs w:val="24"/>
        </w:rPr>
        <w:t xml:space="preserve">Иманбаева С.Т. </w:t>
      </w:r>
      <w:proofErr w:type="spellStart"/>
      <w:r w:rsidRPr="00D348D1">
        <w:rPr>
          <w:rFonts w:ascii="Times New Roman" w:hAnsi="Times New Roman"/>
          <w:sz w:val="24"/>
          <w:szCs w:val="24"/>
        </w:rPr>
        <w:t>Мектеп</w:t>
      </w:r>
      <w:proofErr w:type="spellEnd"/>
      <w:r w:rsidRPr="00D348D1">
        <w:rPr>
          <w:rFonts w:ascii="Times New Roman" w:hAnsi="Times New Roman"/>
          <w:sz w:val="24"/>
          <w:szCs w:val="24"/>
        </w:rPr>
        <w:t xml:space="preserve"> оқушыларына патриоттық тәрбие берудің ғылыми-теориялық </w:t>
      </w:r>
      <w:proofErr w:type="spellStart"/>
      <w:r w:rsidRPr="00D348D1">
        <w:rPr>
          <w:rFonts w:ascii="Times New Roman" w:hAnsi="Times New Roman"/>
          <w:sz w:val="24"/>
          <w:szCs w:val="24"/>
        </w:rPr>
        <w:t>негіздері</w:t>
      </w:r>
      <w:proofErr w:type="spellEnd"/>
      <w:r w:rsidRPr="00D348D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348D1">
        <w:rPr>
          <w:rFonts w:ascii="Times New Roman" w:hAnsi="Times New Roman"/>
          <w:sz w:val="24"/>
          <w:szCs w:val="24"/>
        </w:rPr>
        <w:t>Алматы</w:t>
      </w:r>
      <w:proofErr w:type="spellEnd"/>
      <w:r w:rsidRPr="00D348D1">
        <w:rPr>
          <w:rFonts w:ascii="Times New Roman" w:hAnsi="Times New Roman"/>
          <w:sz w:val="24"/>
          <w:szCs w:val="24"/>
        </w:rPr>
        <w:t>. ҚазМемҚыздарПИ</w:t>
      </w:r>
      <w:r w:rsidRPr="00D348D1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D348D1">
        <w:rPr>
          <w:rFonts w:ascii="Times New Roman" w:hAnsi="Times New Roman"/>
          <w:sz w:val="24"/>
          <w:szCs w:val="24"/>
        </w:rPr>
        <w:t>2006.</w:t>
      </w:r>
      <w:r w:rsidRPr="00D348D1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/>
          <w:sz w:val="24"/>
          <w:szCs w:val="24"/>
        </w:rPr>
        <w:t>-</w:t>
      </w:r>
      <w:r w:rsidRPr="00D348D1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/>
          <w:sz w:val="24"/>
          <w:szCs w:val="24"/>
        </w:rPr>
        <w:t>330.</w:t>
      </w:r>
    </w:p>
    <w:p w:rsidR="008A1C24" w:rsidRPr="00D348D1" w:rsidRDefault="008A1C24" w:rsidP="00D348D1">
      <w:pPr>
        <w:pStyle w:val="3"/>
        <w:numPr>
          <w:ilvl w:val="0"/>
          <w:numId w:val="5"/>
        </w:numPr>
        <w:suppressLineNumbers/>
        <w:autoSpaceDE/>
        <w:autoSpaceDN/>
        <w:spacing w:after="0"/>
        <w:ind w:left="0" w:firstLine="142"/>
        <w:jc w:val="both"/>
        <w:rPr>
          <w:sz w:val="24"/>
          <w:szCs w:val="24"/>
          <w:lang w:val="uk-UA"/>
        </w:rPr>
      </w:pPr>
      <w:proofErr w:type="spellStart"/>
      <w:r w:rsidRPr="00D348D1">
        <w:rPr>
          <w:sz w:val="24"/>
          <w:szCs w:val="24"/>
          <w:lang w:val="uk-UA"/>
        </w:rPr>
        <w:t>Үлгілі</w:t>
      </w:r>
      <w:proofErr w:type="spellEnd"/>
      <w:r w:rsidRPr="00D348D1">
        <w:rPr>
          <w:sz w:val="24"/>
          <w:szCs w:val="24"/>
          <w:lang w:val="uk-UA"/>
        </w:rPr>
        <w:t xml:space="preserve"> </w:t>
      </w:r>
      <w:proofErr w:type="spellStart"/>
      <w:r w:rsidRPr="00D348D1">
        <w:rPr>
          <w:sz w:val="24"/>
          <w:szCs w:val="24"/>
          <w:lang w:val="uk-UA"/>
        </w:rPr>
        <w:t>үйдің</w:t>
      </w:r>
      <w:proofErr w:type="spellEnd"/>
      <w:r w:rsidRPr="00D348D1">
        <w:rPr>
          <w:sz w:val="24"/>
          <w:szCs w:val="24"/>
          <w:lang w:val="uk-UA"/>
        </w:rPr>
        <w:t xml:space="preserve"> </w:t>
      </w:r>
      <w:proofErr w:type="spellStart"/>
      <w:r w:rsidRPr="00D348D1">
        <w:rPr>
          <w:sz w:val="24"/>
          <w:szCs w:val="24"/>
          <w:lang w:val="uk-UA"/>
        </w:rPr>
        <w:t>ұл-қызы</w:t>
      </w:r>
      <w:proofErr w:type="spellEnd"/>
      <w:r w:rsidRPr="00D348D1">
        <w:rPr>
          <w:sz w:val="24"/>
          <w:szCs w:val="24"/>
          <w:lang w:val="uk-UA"/>
        </w:rPr>
        <w:t xml:space="preserve"> /</w:t>
      </w:r>
      <w:proofErr w:type="spellStart"/>
      <w:r w:rsidRPr="00D348D1">
        <w:rPr>
          <w:sz w:val="24"/>
          <w:szCs w:val="24"/>
          <w:lang w:val="uk-UA"/>
        </w:rPr>
        <w:t>Құрастырушы</w:t>
      </w:r>
      <w:proofErr w:type="spellEnd"/>
      <w:r w:rsidRPr="00D348D1">
        <w:rPr>
          <w:sz w:val="24"/>
          <w:szCs w:val="24"/>
          <w:lang w:val="uk-UA"/>
        </w:rPr>
        <w:t xml:space="preserve"> </w:t>
      </w:r>
      <w:proofErr w:type="spellStart"/>
      <w:r w:rsidRPr="00D348D1">
        <w:rPr>
          <w:sz w:val="24"/>
          <w:szCs w:val="24"/>
          <w:lang w:val="uk-UA"/>
        </w:rPr>
        <w:t>С.Қалиев</w:t>
      </w:r>
      <w:proofErr w:type="spellEnd"/>
      <w:r w:rsidRPr="00D348D1">
        <w:rPr>
          <w:sz w:val="24"/>
          <w:szCs w:val="24"/>
          <w:lang w:val="uk-UA"/>
        </w:rPr>
        <w:t xml:space="preserve">. – </w:t>
      </w:r>
      <w:proofErr w:type="spellStart"/>
      <w:r w:rsidRPr="00D348D1">
        <w:rPr>
          <w:sz w:val="24"/>
          <w:szCs w:val="24"/>
          <w:lang w:val="uk-UA"/>
        </w:rPr>
        <w:t>Алматы</w:t>
      </w:r>
      <w:proofErr w:type="spellEnd"/>
      <w:r w:rsidRPr="00D348D1">
        <w:rPr>
          <w:sz w:val="24"/>
          <w:szCs w:val="24"/>
          <w:lang w:val="kk-KZ"/>
        </w:rPr>
        <w:t>.</w:t>
      </w:r>
      <w:r w:rsidRPr="00D348D1">
        <w:rPr>
          <w:sz w:val="24"/>
          <w:szCs w:val="24"/>
          <w:lang w:val="uk-UA"/>
        </w:rPr>
        <w:t xml:space="preserve"> </w:t>
      </w:r>
      <w:proofErr w:type="spellStart"/>
      <w:r w:rsidRPr="00D348D1">
        <w:rPr>
          <w:sz w:val="24"/>
          <w:szCs w:val="24"/>
          <w:lang w:val="uk-UA"/>
        </w:rPr>
        <w:t>“Санат”</w:t>
      </w:r>
      <w:proofErr w:type="spellEnd"/>
      <w:r w:rsidRPr="00D348D1">
        <w:rPr>
          <w:sz w:val="24"/>
          <w:szCs w:val="24"/>
          <w:lang w:val="kk-KZ"/>
        </w:rPr>
        <w:t xml:space="preserve">, </w:t>
      </w:r>
      <w:r w:rsidRPr="00D348D1">
        <w:rPr>
          <w:sz w:val="24"/>
          <w:szCs w:val="24"/>
          <w:lang w:val="uk-UA"/>
        </w:rPr>
        <w:t xml:space="preserve"> 2000.</w:t>
      </w:r>
    </w:p>
    <w:p w:rsidR="008A1C24" w:rsidRPr="00D348D1" w:rsidRDefault="008A1C24" w:rsidP="00D348D1">
      <w:pPr>
        <w:pStyle w:val="3"/>
        <w:numPr>
          <w:ilvl w:val="0"/>
          <w:numId w:val="5"/>
        </w:numPr>
        <w:suppressLineNumbers/>
        <w:autoSpaceDE/>
        <w:autoSpaceDN/>
        <w:spacing w:after="0"/>
        <w:ind w:left="0" w:firstLine="142"/>
        <w:jc w:val="both"/>
        <w:rPr>
          <w:sz w:val="24"/>
          <w:szCs w:val="24"/>
          <w:lang w:val="kk-KZ"/>
        </w:rPr>
      </w:pPr>
      <w:r w:rsidRPr="00D348D1">
        <w:rPr>
          <w:sz w:val="24"/>
          <w:szCs w:val="24"/>
          <w:lang w:val="kk-KZ"/>
        </w:rPr>
        <w:t>Әбенбаев  С. Тәрбие теориясы мен әдістемесі. – Алматы. “Дарын”, 2004. – 350 б.</w:t>
      </w:r>
    </w:p>
    <w:p w:rsidR="008A1C24" w:rsidRPr="00D348D1" w:rsidRDefault="008A1C24" w:rsidP="00D348D1">
      <w:pPr>
        <w:pStyle w:val="3"/>
        <w:numPr>
          <w:ilvl w:val="0"/>
          <w:numId w:val="5"/>
        </w:numPr>
        <w:suppressLineNumbers/>
        <w:autoSpaceDE/>
        <w:autoSpaceDN/>
        <w:spacing w:after="0"/>
        <w:ind w:left="0" w:firstLine="142"/>
        <w:jc w:val="both"/>
        <w:rPr>
          <w:b/>
          <w:sz w:val="24"/>
          <w:szCs w:val="24"/>
          <w:lang w:val="kk-KZ"/>
        </w:rPr>
      </w:pPr>
      <w:r w:rsidRPr="00D348D1">
        <w:rPr>
          <w:sz w:val="24"/>
          <w:szCs w:val="24"/>
          <w:lang w:val="kk-KZ"/>
        </w:rPr>
        <w:t>Педагогика. Сластенин В.А., Исаев И.Ф., Шиянов Е.Н. - М.: Академа, 2003.</w:t>
      </w:r>
    </w:p>
    <w:p w:rsidR="008A1C24" w:rsidRPr="00D348D1" w:rsidRDefault="008A1C24" w:rsidP="00D348D1">
      <w:pPr>
        <w:pStyle w:val="3"/>
        <w:numPr>
          <w:ilvl w:val="0"/>
          <w:numId w:val="5"/>
        </w:numPr>
        <w:suppressLineNumbers/>
        <w:autoSpaceDE/>
        <w:autoSpaceDN/>
        <w:spacing w:after="0"/>
        <w:ind w:left="0" w:firstLine="142"/>
        <w:jc w:val="both"/>
        <w:rPr>
          <w:rFonts w:eastAsia="Calibri"/>
          <w:b/>
          <w:color w:val="4F81BD"/>
          <w:sz w:val="24"/>
          <w:szCs w:val="24"/>
          <w:lang w:val="kk-KZ" w:eastAsia="en-US"/>
        </w:rPr>
      </w:pPr>
      <w:r w:rsidRPr="00D348D1">
        <w:rPr>
          <w:sz w:val="24"/>
          <w:szCs w:val="24"/>
          <w:lang w:val="kk-KZ"/>
        </w:rPr>
        <w:t>Тәжібаева С.Ғ. Болашақ ұстаздарды оқушыларға адамгершілік тәрбие беруге дайындау. – Алматы, 2000.</w:t>
      </w:r>
    </w:p>
    <w:p w:rsidR="00D348D1" w:rsidRPr="00D348D1" w:rsidRDefault="00D348D1" w:rsidP="00D348D1">
      <w:pPr>
        <w:pStyle w:val="3"/>
        <w:suppressLineNumbers/>
        <w:autoSpaceDE/>
        <w:autoSpaceDN/>
        <w:spacing w:after="0"/>
        <w:ind w:left="142"/>
        <w:jc w:val="both"/>
        <w:rPr>
          <w:rStyle w:val="20"/>
          <w:rFonts w:ascii="Times New Roman" w:eastAsia="Calibri" w:hAnsi="Times New Roman"/>
          <w:bCs w:val="0"/>
          <w:sz w:val="24"/>
          <w:szCs w:val="24"/>
          <w:lang w:val="kk-KZ"/>
        </w:rPr>
      </w:pPr>
    </w:p>
    <w:p w:rsidR="008A1C24" w:rsidRPr="00D348D1" w:rsidRDefault="008A1C24" w:rsidP="00D348D1">
      <w:pPr>
        <w:pStyle w:val="a8"/>
        <w:suppressLineNumbers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C56281" w:rsidRPr="00D348D1" w:rsidRDefault="00C56281" w:rsidP="00C56281">
      <w:pPr>
        <w:spacing w:before="1" w:line="240" w:lineRule="auto"/>
        <w:ind w:left="22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color w:val="4F81BC"/>
          <w:sz w:val="24"/>
          <w:szCs w:val="24"/>
          <w:lang w:val="kk-KZ"/>
        </w:rPr>
        <w:lastRenderedPageBreak/>
        <w:t>Емтиханға дайындығын бағалау, оқытунәтижесі: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348D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Баға қою өлшемдері. 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2"/>
        <w:gridCol w:w="7088"/>
      </w:tblGrid>
      <w:tr w:rsidR="00C56281" w:rsidRPr="00D348D1" w:rsidTr="00233BD3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D348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ауап мазмұны</w:t>
            </w:r>
          </w:p>
        </w:tc>
      </w:tr>
      <w:tr w:rsidR="00C56281" w:rsidRPr="00D348D1" w:rsidTr="00233BD3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95-100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(A)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90-94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(A-)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Емтихан сұрақтарына берілген жауап теориялық тұрғыдан нақты, толық жазылған.    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Жауаптың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мазмұны  өзін-өзі тану   туралы   дұрыс  мәлімет береді, практикалық ерекшеліктері сипа</w:t>
            </w: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тталған және толық шешілген.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3.1-2 блок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жауаптары </w:t>
            </w: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</w:t>
            </w: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ды жақсы игергендігін білдіреді.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Шығармашылық жұмыста қабілеттілігі көрінеді.</w:t>
            </w:r>
          </w:p>
        </w:tc>
      </w:tr>
      <w:tr w:rsidR="00C56281" w:rsidRPr="00D348D1" w:rsidTr="00233BD3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85-89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(B+)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80-84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(B)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75-79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 B-)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70-74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(C+)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D348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Емтихан сұрақтарына   берілген жауап  тақырыптың мазмұнына қойылатын   талаптарға сай  келеді. 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Мазмұнында  ашылмай қалған аспектілер бар. 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Практикалық ерекшеліктері толық сипатталмаған.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4.1-2 блок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жауаптары </w:t>
            </w: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материалды 80% игергендігін білдіреді.</w:t>
            </w:r>
          </w:p>
        </w:tc>
      </w:tr>
      <w:tr w:rsidR="00C56281" w:rsidRPr="00D348D1" w:rsidTr="00233BD3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65-69  (C)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60-64  ( C-)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55-59  ( D+)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50-54  ( D)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Жұмыс орындалған, бірақ мазмұны толық ашылмаған. 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Практикалық ерекшеліктері сипатталмаған. 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Жауаптары қысқа,  қосымша </w:t>
            </w: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жүйелілікті , ақпараттың  қисындылығын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талап етеді.</w:t>
            </w:r>
          </w:p>
        </w:tc>
      </w:tr>
      <w:tr w:rsidR="00C56281" w:rsidRPr="00D348D1" w:rsidTr="00233BD3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25-49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(FX)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0-24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(F)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Емтихан сқрақтары бағдарламаға сәйкес емес.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Жұмыс  мүлде орындалмаған, </w:t>
            </w: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қателер 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кездеседі.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Практикалық жауап мүлде жоқ.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C56281" w:rsidRPr="00D348D1" w:rsidRDefault="00C56281" w:rsidP="00C562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56281" w:rsidRPr="00014D61" w:rsidRDefault="00C56281" w:rsidP="00C56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0A38" w:rsidRPr="00C3016A" w:rsidRDefault="00D60A38">
      <w:pPr>
        <w:rPr>
          <w:lang w:val="kk-KZ"/>
        </w:rPr>
      </w:pPr>
    </w:p>
    <w:sectPr w:rsidR="00D60A38" w:rsidRPr="00C3016A" w:rsidSect="00E52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704CD"/>
    <w:multiLevelType w:val="hybridMultilevel"/>
    <w:tmpl w:val="B96284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92D37"/>
    <w:multiLevelType w:val="hybridMultilevel"/>
    <w:tmpl w:val="1BA6F194"/>
    <w:lvl w:ilvl="0" w:tplc="5978E93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3025C9C"/>
    <w:multiLevelType w:val="hybridMultilevel"/>
    <w:tmpl w:val="0EB6AFA2"/>
    <w:lvl w:ilvl="0" w:tplc="7E1A4BF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">
    <w:nsid w:val="44070A0F"/>
    <w:multiLevelType w:val="hybridMultilevel"/>
    <w:tmpl w:val="B1FCBB64"/>
    <w:lvl w:ilvl="0" w:tplc="0419000F">
      <w:start w:val="18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5F7276"/>
    <w:multiLevelType w:val="hybridMultilevel"/>
    <w:tmpl w:val="AF4A4292"/>
    <w:lvl w:ilvl="0" w:tplc="FB1C2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D3C72"/>
    <w:rsid w:val="001C4E07"/>
    <w:rsid w:val="003F3357"/>
    <w:rsid w:val="006968FB"/>
    <w:rsid w:val="006D3C72"/>
    <w:rsid w:val="008A1C24"/>
    <w:rsid w:val="00AF1AE3"/>
    <w:rsid w:val="00B833C9"/>
    <w:rsid w:val="00B8682E"/>
    <w:rsid w:val="00C3016A"/>
    <w:rsid w:val="00C56281"/>
    <w:rsid w:val="00D348D1"/>
    <w:rsid w:val="00D60A38"/>
    <w:rsid w:val="00DF3163"/>
    <w:rsid w:val="00E52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12"/>
  </w:style>
  <w:style w:type="paragraph" w:styleId="2">
    <w:name w:val="heading 2"/>
    <w:basedOn w:val="a"/>
    <w:next w:val="a"/>
    <w:link w:val="20"/>
    <w:uiPriority w:val="9"/>
    <w:unhideWhenUsed/>
    <w:qFormat/>
    <w:rsid w:val="006D3C7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3C7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a3">
    <w:name w:val="Без интервала Знак"/>
    <w:link w:val="a4"/>
    <w:uiPriority w:val="1"/>
    <w:locked/>
    <w:rsid w:val="006D3C72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6D3C7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6D3C72"/>
  </w:style>
  <w:style w:type="paragraph" w:styleId="a5">
    <w:name w:val="List Paragraph"/>
    <w:aliases w:val="без абзаца,List Paragraph,маркированный"/>
    <w:basedOn w:val="a"/>
    <w:link w:val="a6"/>
    <w:uiPriority w:val="99"/>
    <w:qFormat/>
    <w:rsid w:val="006D3C72"/>
    <w:pPr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Абзац списка Знак"/>
    <w:aliases w:val="без абзаца Знак,List Paragraph Знак,маркированный Знак"/>
    <w:link w:val="a5"/>
    <w:uiPriority w:val="99"/>
    <w:locked/>
    <w:rsid w:val="006D3C72"/>
    <w:rPr>
      <w:rFonts w:ascii="Calibri" w:eastAsia="Calibri" w:hAnsi="Calibri" w:cs="Times New Roman"/>
      <w:sz w:val="20"/>
      <w:szCs w:val="20"/>
    </w:rPr>
  </w:style>
  <w:style w:type="table" w:styleId="a7">
    <w:name w:val="Table Grid"/>
    <w:aliases w:val="Таблица плотная"/>
    <w:basedOn w:val="a1"/>
    <w:uiPriority w:val="59"/>
    <w:rsid w:val="006D3C7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unhideWhenUsed/>
    <w:rsid w:val="006D3C72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D3C72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Body Text Indent"/>
    <w:basedOn w:val="a"/>
    <w:link w:val="a9"/>
    <w:uiPriority w:val="99"/>
    <w:unhideWhenUsed/>
    <w:rsid w:val="008A1C24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rsid w:val="008A1C24"/>
    <w:rPr>
      <w:rFonts w:ascii="Calibri" w:eastAsia="Calibri" w:hAnsi="Calibri" w:cs="Times New Roman"/>
      <w:lang w:eastAsia="en-US"/>
    </w:rPr>
  </w:style>
  <w:style w:type="paragraph" w:styleId="aa">
    <w:name w:val="Body Text"/>
    <w:basedOn w:val="a"/>
    <w:link w:val="ab"/>
    <w:uiPriority w:val="99"/>
    <w:semiHidden/>
    <w:unhideWhenUsed/>
    <w:rsid w:val="008A1C24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b">
    <w:name w:val="Основной текст Знак"/>
    <w:basedOn w:val="a0"/>
    <w:link w:val="aa"/>
    <w:uiPriority w:val="99"/>
    <w:semiHidden/>
    <w:rsid w:val="008A1C24"/>
    <w:rPr>
      <w:rFonts w:ascii="Calibri" w:eastAsia="Calibri" w:hAnsi="Calibri" w:cs="Times New Roman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B833C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B833C9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"/>
    <w:rsid w:val="00B833C9"/>
    <w:pPr>
      <w:spacing w:after="0" w:line="288" w:lineRule="auto"/>
      <w:ind w:left="720" w:firstLine="68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aaieiaie3">
    <w:name w:val="caaieiaie3"/>
    <w:basedOn w:val="a"/>
    <w:uiPriority w:val="99"/>
    <w:rsid w:val="00B83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3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2022-01-23T17:42:00Z</dcterms:created>
  <dcterms:modified xsi:type="dcterms:W3CDTF">2022-01-23T17:42:00Z</dcterms:modified>
</cp:coreProperties>
</file>